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3197A" w:rsidRDefault="00D3197A" w:rsidP="00D3197A">
      <w:pPr>
        <w:widowControl w:val="0"/>
        <w:autoSpaceDE w:val="0"/>
        <w:autoSpaceDN w:val="0"/>
        <w:spacing w:after="0" w:line="320" w:lineRule="exact"/>
        <w:ind w:left="1568" w:right="172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C5690">
        <w:rPr>
          <w:rFonts w:ascii="Times New Roman" w:eastAsia="Times New Roman" w:hAnsi="Times New Roman" w:cs="Times New Roman"/>
          <w:b/>
          <w:sz w:val="28"/>
        </w:rPr>
        <w:t>РЕКОМЕНДАЦІЇ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D3197A" w:rsidRDefault="00D3197A" w:rsidP="00D3197A">
      <w:pPr>
        <w:widowControl w:val="0"/>
        <w:autoSpaceDE w:val="0"/>
        <w:autoSpaceDN w:val="0"/>
        <w:spacing w:after="0" w:line="320" w:lineRule="exact"/>
        <w:ind w:left="1568" w:right="1725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щ</w:t>
      </w:r>
      <w:r w:rsidRPr="005C5690">
        <w:rPr>
          <w:rFonts w:ascii="Times New Roman" w:eastAsia="Times New Roman" w:hAnsi="Times New Roman" w:cs="Times New Roman"/>
          <w:b/>
          <w:sz w:val="28"/>
        </w:rPr>
        <w:t>одо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5C5690">
        <w:rPr>
          <w:rFonts w:ascii="Times New Roman" w:eastAsia="Times New Roman" w:hAnsi="Times New Roman" w:cs="Times New Roman"/>
          <w:b/>
          <w:sz w:val="28"/>
        </w:rPr>
        <w:t>вдосконалення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5C5690">
        <w:rPr>
          <w:rFonts w:ascii="Times New Roman" w:eastAsia="Times New Roman" w:hAnsi="Times New Roman" w:cs="Times New Roman"/>
          <w:b/>
          <w:sz w:val="28"/>
        </w:rPr>
        <w:t>діяльності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1E3BAE">
        <w:rPr>
          <w:rFonts w:ascii="Times New Roman" w:eastAsia="Times New Roman" w:hAnsi="Times New Roman" w:cs="Times New Roman"/>
          <w:b/>
          <w:sz w:val="28"/>
        </w:rPr>
        <w:t>Нетішинського</w:t>
      </w:r>
      <w:proofErr w:type="spellEnd"/>
      <w:r w:rsidR="001E3BAE">
        <w:rPr>
          <w:rFonts w:ascii="Times New Roman" w:eastAsia="Times New Roman" w:hAnsi="Times New Roman" w:cs="Times New Roman"/>
          <w:b/>
          <w:sz w:val="28"/>
        </w:rPr>
        <w:t xml:space="preserve"> професійного ліцею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D3197A" w:rsidRDefault="00D3197A" w:rsidP="00D3197A">
      <w:pPr>
        <w:widowControl w:val="0"/>
        <w:autoSpaceDE w:val="0"/>
        <w:autoSpaceDN w:val="0"/>
        <w:spacing w:after="0" w:line="320" w:lineRule="exact"/>
        <w:ind w:left="1568" w:right="1725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5C5690">
        <w:rPr>
          <w:rFonts w:ascii="Times New Roman" w:eastAsia="Times New Roman" w:hAnsi="Times New Roman" w:cs="Times New Roman"/>
          <w:b/>
          <w:sz w:val="28"/>
        </w:rPr>
        <w:t>за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5C5690">
        <w:rPr>
          <w:rFonts w:ascii="Times New Roman" w:eastAsia="Times New Roman" w:hAnsi="Times New Roman" w:cs="Times New Roman"/>
          <w:b/>
          <w:sz w:val="28"/>
        </w:rPr>
        <w:t>результатами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самооцінювання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07167B">
        <w:rPr>
          <w:rFonts w:ascii="Times New Roman" w:eastAsia="Times New Roman" w:hAnsi="Times New Roman" w:cs="Times New Roman"/>
          <w:b/>
          <w:sz w:val="28"/>
        </w:rPr>
        <w:t>за напрямом «</w:t>
      </w:r>
      <w:r>
        <w:rPr>
          <w:rFonts w:ascii="Times New Roman" w:eastAsia="Times New Roman" w:hAnsi="Times New Roman" w:cs="Times New Roman"/>
          <w:b/>
          <w:sz w:val="28"/>
        </w:rPr>
        <w:t>Освітнє середовище</w:t>
      </w:r>
      <w:r w:rsidRPr="0007167B">
        <w:rPr>
          <w:rFonts w:ascii="Times New Roman" w:eastAsia="Times New Roman" w:hAnsi="Times New Roman" w:cs="Times New Roman"/>
          <w:b/>
          <w:sz w:val="28"/>
        </w:rPr>
        <w:t>»</w:t>
      </w:r>
    </w:p>
    <w:p w:rsidR="00D3197A" w:rsidRDefault="00D3197A" w:rsidP="00D3197A">
      <w:pPr>
        <w:widowControl w:val="0"/>
        <w:autoSpaceDE w:val="0"/>
        <w:autoSpaceDN w:val="0"/>
        <w:spacing w:after="0" w:line="316" w:lineRule="exact"/>
        <w:ind w:left="1576" w:right="1725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3197A" w:rsidRPr="002F4D0E" w:rsidRDefault="00D3197A" w:rsidP="00D31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D0E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2F4D0E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Адміністрації </w:t>
      </w:r>
      <w:r w:rsidR="001E3BAE">
        <w:rPr>
          <w:rFonts w:ascii="Times New Roman" w:hAnsi="Times New Roman" w:cs="Times New Roman"/>
          <w:b/>
          <w:bCs/>
          <w:sz w:val="28"/>
          <w:szCs w:val="28"/>
        </w:rPr>
        <w:t>ліцею</w:t>
      </w:r>
      <w:r w:rsidRPr="002F4D0E">
        <w:rPr>
          <w:rFonts w:ascii="Times New Roman" w:hAnsi="Times New Roman" w:cs="Times New Roman"/>
          <w:sz w:val="28"/>
          <w:szCs w:val="28"/>
        </w:rPr>
        <w:t>:</w:t>
      </w:r>
    </w:p>
    <w:p w:rsidR="00D3197A" w:rsidRPr="002F4D0E" w:rsidRDefault="00D3197A" w:rsidP="00D31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D0E">
        <w:rPr>
          <w:rFonts w:ascii="Times New Roman" w:hAnsi="Times New Roman" w:cs="Times New Roman"/>
          <w:sz w:val="28"/>
          <w:szCs w:val="28"/>
        </w:rPr>
        <w:t>1.1.</w:t>
      </w:r>
      <w:r w:rsidRPr="002F4D0E">
        <w:rPr>
          <w:rFonts w:ascii="Times New Roman" w:hAnsi="Times New Roman" w:cs="Times New Roman"/>
          <w:sz w:val="28"/>
          <w:szCs w:val="28"/>
        </w:rPr>
        <w:tab/>
        <w:t xml:space="preserve">Завершити розробку Стратегії розвитку </w:t>
      </w:r>
      <w:proofErr w:type="spellStart"/>
      <w:r w:rsidR="001E3BAE">
        <w:rPr>
          <w:rFonts w:ascii="Times New Roman" w:hAnsi="Times New Roman" w:cs="Times New Roman"/>
          <w:sz w:val="28"/>
          <w:szCs w:val="28"/>
        </w:rPr>
        <w:t>діцею</w:t>
      </w:r>
      <w:proofErr w:type="spellEnd"/>
      <w:r w:rsidRPr="002F4D0E">
        <w:rPr>
          <w:rFonts w:ascii="Times New Roman" w:hAnsi="Times New Roman" w:cs="Times New Roman"/>
          <w:sz w:val="28"/>
          <w:szCs w:val="28"/>
        </w:rPr>
        <w:t xml:space="preserve"> із залученням представників педагогічної, учнівської та батьківської громадськості.</w:t>
      </w:r>
    </w:p>
    <w:p w:rsidR="00D3197A" w:rsidRPr="002F4D0E" w:rsidRDefault="00D3197A" w:rsidP="00D31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D0E">
        <w:rPr>
          <w:rFonts w:ascii="Times New Roman" w:hAnsi="Times New Roman" w:cs="Times New Roman"/>
          <w:sz w:val="28"/>
          <w:szCs w:val="28"/>
        </w:rPr>
        <w:t xml:space="preserve">1.2.Вживати заходів щодо розбудови внутрішньої системи забезпечення якості освіти. </w:t>
      </w:r>
    </w:p>
    <w:p w:rsidR="00D3197A" w:rsidRPr="002F4D0E" w:rsidRDefault="00D3197A" w:rsidP="00D31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D0E">
        <w:rPr>
          <w:rFonts w:ascii="Times New Roman" w:hAnsi="Times New Roman" w:cs="Times New Roman"/>
          <w:sz w:val="28"/>
          <w:szCs w:val="28"/>
        </w:rPr>
        <w:t>1.3.</w:t>
      </w:r>
      <w:r w:rsidRPr="002F4D0E">
        <w:rPr>
          <w:rFonts w:ascii="Times New Roman" w:hAnsi="Times New Roman" w:cs="Times New Roman"/>
          <w:sz w:val="28"/>
          <w:szCs w:val="28"/>
        </w:rPr>
        <w:tab/>
        <w:t xml:space="preserve">Проводити щорічне </w:t>
      </w:r>
      <w:proofErr w:type="spellStart"/>
      <w:r w:rsidRPr="002F4D0E">
        <w:rPr>
          <w:rFonts w:ascii="Times New Roman" w:hAnsi="Times New Roman" w:cs="Times New Roman"/>
          <w:sz w:val="28"/>
          <w:szCs w:val="28"/>
        </w:rPr>
        <w:t>самооцінювання</w:t>
      </w:r>
      <w:proofErr w:type="spellEnd"/>
      <w:r w:rsidRPr="002F4D0E">
        <w:rPr>
          <w:rFonts w:ascii="Times New Roman" w:hAnsi="Times New Roman" w:cs="Times New Roman"/>
          <w:sz w:val="28"/>
          <w:szCs w:val="28"/>
        </w:rPr>
        <w:t xml:space="preserve"> освітніх та управлінських процесів.</w:t>
      </w:r>
    </w:p>
    <w:p w:rsidR="00D3197A" w:rsidRPr="002F4D0E" w:rsidRDefault="00D3197A" w:rsidP="00D31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D0E">
        <w:rPr>
          <w:rFonts w:ascii="Times New Roman" w:hAnsi="Times New Roman" w:cs="Times New Roman"/>
          <w:sz w:val="28"/>
          <w:szCs w:val="28"/>
        </w:rPr>
        <w:t>1.4.</w:t>
      </w:r>
      <w:r w:rsidRPr="002F4D0E">
        <w:rPr>
          <w:rFonts w:ascii="Times New Roman" w:hAnsi="Times New Roman" w:cs="Times New Roman"/>
          <w:sz w:val="28"/>
          <w:szCs w:val="28"/>
        </w:rPr>
        <w:tab/>
        <w:t xml:space="preserve">Дотримуватись санітарних вимог щодо облаштування та утримання приміщень </w:t>
      </w:r>
      <w:r w:rsidR="001E3BAE">
        <w:rPr>
          <w:rFonts w:ascii="Times New Roman" w:hAnsi="Times New Roman" w:cs="Times New Roman"/>
          <w:sz w:val="28"/>
          <w:szCs w:val="28"/>
        </w:rPr>
        <w:t>закладу</w:t>
      </w:r>
      <w:r w:rsidRPr="002F4D0E">
        <w:rPr>
          <w:rFonts w:ascii="Times New Roman" w:hAnsi="Times New Roman" w:cs="Times New Roman"/>
          <w:sz w:val="28"/>
          <w:szCs w:val="28"/>
        </w:rPr>
        <w:t xml:space="preserve"> (чистота в навчальних кабінетах, спортивній залі, їдальні, належне утримання туалетних кімнат).</w:t>
      </w:r>
    </w:p>
    <w:p w:rsidR="00D3197A" w:rsidRPr="002F4D0E" w:rsidRDefault="00D3197A" w:rsidP="00D31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D0E">
        <w:rPr>
          <w:rFonts w:ascii="Times New Roman" w:hAnsi="Times New Roman" w:cs="Times New Roman"/>
          <w:sz w:val="28"/>
          <w:szCs w:val="28"/>
        </w:rPr>
        <w:t>1.5.</w:t>
      </w:r>
      <w:r w:rsidRPr="002F4D0E">
        <w:rPr>
          <w:rFonts w:ascii="Times New Roman" w:hAnsi="Times New Roman" w:cs="Times New Roman"/>
          <w:sz w:val="28"/>
          <w:szCs w:val="28"/>
        </w:rPr>
        <w:tab/>
        <w:t>Забезпечити належне освітлення класних кабінетів, коридорів</w:t>
      </w:r>
      <w:r w:rsidR="001E3BAE">
        <w:rPr>
          <w:rFonts w:ascii="Times New Roman" w:hAnsi="Times New Roman" w:cs="Times New Roman"/>
          <w:sz w:val="28"/>
          <w:szCs w:val="28"/>
        </w:rPr>
        <w:t xml:space="preserve"> ліцею</w:t>
      </w:r>
      <w:r w:rsidRPr="002F4D0E">
        <w:rPr>
          <w:rFonts w:ascii="Times New Roman" w:hAnsi="Times New Roman" w:cs="Times New Roman"/>
          <w:sz w:val="28"/>
          <w:szCs w:val="28"/>
        </w:rPr>
        <w:t>, рекреації згідно з санітарними нормами.</w:t>
      </w:r>
    </w:p>
    <w:p w:rsidR="00D3197A" w:rsidRPr="002F4D0E" w:rsidRDefault="00D3197A" w:rsidP="00D31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D0E">
        <w:rPr>
          <w:rFonts w:ascii="Times New Roman" w:hAnsi="Times New Roman" w:cs="Times New Roman"/>
          <w:sz w:val="28"/>
          <w:szCs w:val="28"/>
        </w:rPr>
        <w:t>1.6.</w:t>
      </w:r>
      <w:r w:rsidRPr="002F4D0E">
        <w:rPr>
          <w:rFonts w:ascii="Times New Roman" w:hAnsi="Times New Roman" w:cs="Times New Roman"/>
          <w:sz w:val="28"/>
          <w:szCs w:val="28"/>
        </w:rPr>
        <w:tab/>
        <w:t>Забезпечувати в туалетних кімнатах безперебійну подачу засобів гігієни (туалетний папір, мило).</w:t>
      </w:r>
    </w:p>
    <w:p w:rsidR="00D3197A" w:rsidRPr="002F4D0E" w:rsidRDefault="00D3197A" w:rsidP="00D31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D0E">
        <w:rPr>
          <w:rFonts w:ascii="Times New Roman" w:hAnsi="Times New Roman" w:cs="Times New Roman"/>
          <w:sz w:val="28"/>
          <w:szCs w:val="28"/>
        </w:rPr>
        <w:t>1.7.</w:t>
      </w:r>
      <w:r w:rsidRPr="002F4D0E">
        <w:rPr>
          <w:rFonts w:ascii="Times New Roman" w:hAnsi="Times New Roman" w:cs="Times New Roman"/>
          <w:sz w:val="28"/>
          <w:szCs w:val="28"/>
        </w:rPr>
        <w:tab/>
        <w:t>З метою створення безпечних і нешкідливих умов навчання та праці і створення нового сучасного освітнього простору провести модернізацію та добудову санвузлів у приміщенні закладу.</w:t>
      </w:r>
    </w:p>
    <w:p w:rsidR="00D3197A" w:rsidRPr="002F4D0E" w:rsidRDefault="00D3197A" w:rsidP="00D31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D0E">
        <w:rPr>
          <w:rFonts w:ascii="Times New Roman" w:hAnsi="Times New Roman" w:cs="Times New Roman"/>
          <w:sz w:val="28"/>
          <w:szCs w:val="28"/>
        </w:rPr>
        <w:t>1.8.</w:t>
      </w:r>
      <w:r w:rsidRPr="002F4D0E">
        <w:rPr>
          <w:rFonts w:ascii="Times New Roman" w:hAnsi="Times New Roman" w:cs="Times New Roman"/>
          <w:sz w:val="28"/>
          <w:szCs w:val="28"/>
        </w:rPr>
        <w:tab/>
        <w:t>Облаштувати місце для відпочинку для педагогічних працівників.</w:t>
      </w:r>
    </w:p>
    <w:p w:rsidR="00D3197A" w:rsidRPr="002F4D0E" w:rsidRDefault="00D3197A" w:rsidP="00D31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D0E">
        <w:rPr>
          <w:rFonts w:ascii="Times New Roman" w:hAnsi="Times New Roman" w:cs="Times New Roman"/>
          <w:sz w:val="28"/>
          <w:szCs w:val="28"/>
        </w:rPr>
        <w:t>1.9.</w:t>
      </w:r>
      <w:r w:rsidRPr="002F4D0E">
        <w:rPr>
          <w:rFonts w:ascii="Times New Roman" w:hAnsi="Times New Roman" w:cs="Times New Roman"/>
          <w:sz w:val="28"/>
          <w:szCs w:val="28"/>
        </w:rPr>
        <w:tab/>
        <w:t>Проводити навчання та інструктажі з охорони праці, безпеки життєдіяльності, пожежної безпеки, правил поведінки в умовах надзвичайних ситуацій;</w:t>
      </w:r>
    </w:p>
    <w:p w:rsidR="00D3197A" w:rsidRPr="002F4D0E" w:rsidRDefault="00D3197A" w:rsidP="00D31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D0E">
        <w:rPr>
          <w:rFonts w:ascii="Times New Roman" w:hAnsi="Times New Roman" w:cs="Times New Roman"/>
          <w:sz w:val="28"/>
          <w:szCs w:val="28"/>
        </w:rPr>
        <w:t>1.10.</w:t>
      </w:r>
      <w:r w:rsidRPr="002F4D0E">
        <w:rPr>
          <w:rFonts w:ascii="Times New Roman" w:hAnsi="Times New Roman" w:cs="Times New Roman"/>
          <w:sz w:val="28"/>
          <w:szCs w:val="28"/>
        </w:rPr>
        <w:tab/>
        <w:t xml:space="preserve">Спланувати курси підвищення кваліфікації для педагогічних працівників щодо протидії та попередження </w:t>
      </w:r>
      <w:proofErr w:type="spellStart"/>
      <w:r w:rsidRPr="002F4D0E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2F4D0E">
        <w:rPr>
          <w:rFonts w:ascii="Times New Roman" w:hAnsi="Times New Roman" w:cs="Times New Roman"/>
          <w:sz w:val="28"/>
          <w:szCs w:val="28"/>
        </w:rPr>
        <w:t xml:space="preserve"> в закладах освіти; надання </w:t>
      </w:r>
      <w:proofErr w:type="spellStart"/>
      <w:r w:rsidRPr="002F4D0E">
        <w:rPr>
          <w:rFonts w:ascii="Times New Roman" w:hAnsi="Times New Roman" w:cs="Times New Roman"/>
          <w:sz w:val="28"/>
          <w:szCs w:val="28"/>
        </w:rPr>
        <w:t>домедичної</w:t>
      </w:r>
      <w:proofErr w:type="spellEnd"/>
      <w:r w:rsidRPr="002F4D0E">
        <w:rPr>
          <w:rFonts w:ascii="Times New Roman" w:hAnsi="Times New Roman" w:cs="Times New Roman"/>
          <w:sz w:val="28"/>
          <w:szCs w:val="28"/>
        </w:rPr>
        <w:t xml:space="preserve"> допомоги; </w:t>
      </w:r>
    </w:p>
    <w:p w:rsidR="00D3197A" w:rsidRPr="002F4D0E" w:rsidRDefault="00D3197A" w:rsidP="00D31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D0E">
        <w:rPr>
          <w:rFonts w:ascii="Times New Roman" w:hAnsi="Times New Roman" w:cs="Times New Roman"/>
          <w:sz w:val="28"/>
          <w:szCs w:val="28"/>
        </w:rPr>
        <w:t>1.11.</w:t>
      </w:r>
      <w:r w:rsidRPr="002F4D0E">
        <w:rPr>
          <w:rFonts w:ascii="Times New Roman" w:hAnsi="Times New Roman" w:cs="Times New Roman"/>
          <w:sz w:val="28"/>
          <w:szCs w:val="28"/>
        </w:rPr>
        <w:tab/>
        <w:t xml:space="preserve">Повідомляти правоохоронні органи та службу у справах дітей у випадку виявлення фактів </w:t>
      </w:r>
      <w:proofErr w:type="spellStart"/>
      <w:r w:rsidRPr="002F4D0E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2F4D0E">
        <w:rPr>
          <w:rFonts w:ascii="Times New Roman" w:hAnsi="Times New Roman" w:cs="Times New Roman"/>
          <w:sz w:val="28"/>
          <w:szCs w:val="28"/>
        </w:rPr>
        <w:t xml:space="preserve"> чи іншого насильства у школі.</w:t>
      </w:r>
    </w:p>
    <w:p w:rsidR="00D3197A" w:rsidRDefault="00D3197A" w:rsidP="00D31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D0E">
        <w:rPr>
          <w:rFonts w:ascii="Times New Roman" w:hAnsi="Times New Roman" w:cs="Times New Roman"/>
          <w:sz w:val="28"/>
          <w:szCs w:val="28"/>
        </w:rPr>
        <w:t>1.12.</w:t>
      </w:r>
      <w:r w:rsidRPr="002F4D0E">
        <w:rPr>
          <w:rFonts w:ascii="Times New Roman" w:hAnsi="Times New Roman" w:cs="Times New Roman"/>
          <w:sz w:val="28"/>
          <w:szCs w:val="28"/>
        </w:rPr>
        <w:tab/>
        <w:t xml:space="preserve">Розмістити звітну інформацію за результатами </w:t>
      </w:r>
      <w:proofErr w:type="spellStart"/>
      <w:r w:rsidRPr="002F4D0E">
        <w:rPr>
          <w:rFonts w:ascii="Times New Roman" w:hAnsi="Times New Roman" w:cs="Times New Roman"/>
          <w:sz w:val="28"/>
          <w:szCs w:val="28"/>
        </w:rPr>
        <w:t>самооцінювання</w:t>
      </w:r>
      <w:proofErr w:type="spellEnd"/>
      <w:r w:rsidRPr="002F4D0E">
        <w:rPr>
          <w:rFonts w:ascii="Times New Roman" w:hAnsi="Times New Roman" w:cs="Times New Roman"/>
          <w:sz w:val="28"/>
          <w:szCs w:val="28"/>
        </w:rPr>
        <w:t xml:space="preserve"> освітнього середовища закладу на сайті</w:t>
      </w:r>
      <w:r w:rsidR="001E3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3BAE">
        <w:rPr>
          <w:rFonts w:ascii="Times New Roman" w:hAnsi="Times New Roman" w:cs="Times New Roman"/>
          <w:sz w:val="28"/>
          <w:szCs w:val="28"/>
        </w:rPr>
        <w:t>Нетішинського</w:t>
      </w:r>
      <w:proofErr w:type="spellEnd"/>
      <w:r w:rsidR="001E3BAE">
        <w:rPr>
          <w:rFonts w:ascii="Times New Roman" w:hAnsi="Times New Roman" w:cs="Times New Roman"/>
          <w:sz w:val="28"/>
          <w:szCs w:val="28"/>
        </w:rPr>
        <w:t xml:space="preserve"> професійного ліцею</w:t>
      </w:r>
      <w:r w:rsidRPr="002F4D0E">
        <w:rPr>
          <w:rFonts w:ascii="Times New Roman" w:hAnsi="Times New Roman" w:cs="Times New Roman"/>
          <w:sz w:val="28"/>
          <w:szCs w:val="28"/>
        </w:rPr>
        <w:t>.</w:t>
      </w:r>
    </w:p>
    <w:p w:rsidR="00D3197A" w:rsidRDefault="00D3197A" w:rsidP="00D31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97A" w:rsidRPr="002F4D0E" w:rsidRDefault="00D3197A" w:rsidP="00D319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4D0E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2F4D0E">
        <w:rPr>
          <w:rFonts w:ascii="Times New Roman" w:hAnsi="Times New Roman" w:cs="Times New Roman"/>
          <w:b/>
          <w:bCs/>
          <w:sz w:val="28"/>
          <w:szCs w:val="28"/>
        </w:rPr>
        <w:tab/>
        <w:t>Педагогічним працівникам:</w:t>
      </w:r>
    </w:p>
    <w:p w:rsidR="00D3197A" w:rsidRPr="002F4D0E" w:rsidRDefault="00D3197A" w:rsidP="00D31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D0E">
        <w:rPr>
          <w:rFonts w:ascii="Times New Roman" w:hAnsi="Times New Roman" w:cs="Times New Roman"/>
          <w:sz w:val="28"/>
          <w:szCs w:val="28"/>
        </w:rPr>
        <w:t>2.1.</w:t>
      </w:r>
      <w:r w:rsidRPr="002F4D0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</w:t>
      </w:r>
      <w:r w:rsidRPr="002F4D0E">
        <w:rPr>
          <w:rFonts w:ascii="Times New Roman" w:hAnsi="Times New Roman" w:cs="Times New Roman"/>
          <w:sz w:val="28"/>
          <w:szCs w:val="28"/>
        </w:rPr>
        <w:t>еухильно дотримуватися правил внутрішнього розпорядку, норм педагогічної етики та поваги до гідності й прав здобувачів освіти;</w:t>
      </w:r>
    </w:p>
    <w:p w:rsidR="00D3197A" w:rsidRPr="002F4D0E" w:rsidRDefault="00D3197A" w:rsidP="00D31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D0E">
        <w:rPr>
          <w:rFonts w:ascii="Times New Roman" w:hAnsi="Times New Roman" w:cs="Times New Roman"/>
          <w:sz w:val="28"/>
          <w:szCs w:val="28"/>
        </w:rPr>
        <w:t>2.2.</w:t>
      </w:r>
      <w:r w:rsidRPr="002F4D0E">
        <w:rPr>
          <w:rFonts w:ascii="Times New Roman" w:hAnsi="Times New Roman" w:cs="Times New Roman"/>
          <w:sz w:val="28"/>
          <w:szCs w:val="28"/>
        </w:rPr>
        <w:tab/>
        <w:t>активно формувати в учасників освітнього процесу свідому громадянську позицію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197A" w:rsidRPr="002F4D0E" w:rsidRDefault="00D3197A" w:rsidP="00D31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D0E">
        <w:rPr>
          <w:rFonts w:ascii="Times New Roman" w:hAnsi="Times New Roman" w:cs="Times New Roman"/>
          <w:sz w:val="28"/>
          <w:szCs w:val="28"/>
        </w:rPr>
        <w:t>2.3.</w:t>
      </w:r>
      <w:r w:rsidRPr="002F4D0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</w:t>
      </w:r>
      <w:r w:rsidRPr="002F4D0E">
        <w:rPr>
          <w:rFonts w:ascii="Times New Roman" w:hAnsi="Times New Roman" w:cs="Times New Roman"/>
          <w:sz w:val="28"/>
          <w:szCs w:val="28"/>
        </w:rPr>
        <w:t>рати участь у розробці документів, які визначають стратегію розвитку закладу освіти, регламентують роботу освітнього закладу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197A" w:rsidRDefault="00D3197A" w:rsidP="00D31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D0E">
        <w:rPr>
          <w:rFonts w:ascii="Times New Roman" w:hAnsi="Times New Roman" w:cs="Times New Roman"/>
          <w:sz w:val="28"/>
          <w:szCs w:val="28"/>
        </w:rPr>
        <w:t>2.4.</w:t>
      </w:r>
      <w:r w:rsidRPr="002F4D0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Ф</w:t>
      </w:r>
      <w:r w:rsidRPr="002F4D0E">
        <w:rPr>
          <w:rFonts w:ascii="Times New Roman" w:hAnsi="Times New Roman" w:cs="Times New Roman"/>
          <w:sz w:val="28"/>
          <w:szCs w:val="28"/>
        </w:rPr>
        <w:t>ормувати під час освітнього процесу культуру здорового харчування.</w:t>
      </w:r>
    </w:p>
    <w:p w:rsidR="00D3197A" w:rsidRDefault="00D3197A" w:rsidP="00D31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97A" w:rsidRPr="002F4D0E" w:rsidRDefault="00D3197A" w:rsidP="00D319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4D0E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2F4D0E">
        <w:rPr>
          <w:rFonts w:ascii="Times New Roman" w:hAnsi="Times New Roman" w:cs="Times New Roman"/>
          <w:b/>
          <w:bCs/>
          <w:sz w:val="28"/>
          <w:szCs w:val="28"/>
        </w:rPr>
        <w:tab/>
        <w:t>Класним керівникам:</w:t>
      </w:r>
    </w:p>
    <w:p w:rsidR="00D3197A" w:rsidRPr="002F4D0E" w:rsidRDefault="00D3197A" w:rsidP="00D31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D0E">
        <w:rPr>
          <w:rFonts w:ascii="Times New Roman" w:hAnsi="Times New Roman" w:cs="Times New Roman"/>
          <w:sz w:val="28"/>
          <w:szCs w:val="28"/>
        </w:rPr>
        <w:t>3.1.</w:t>
      </w:r>
      <w:r w:rsidRPr="002F4D0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</w:t>
      </w:r>
      <w:r w:rsidRPr="002F4D0E">
        <w:rPr>
          <w:rFonts w:ascii="Times New Roman" w:hAnsi="Times New Roman" w:cs="Times New Roman"/>
          <w:sz w:val="28"/>
          <w:szCs w:val="28"/>
        </w:rPr>
        <w:t xml:space="preserve">родовжити роботу з попередження </w:t>
      </w:r>
      <w:proofErr w:type="spellStart"/>
      <w:r w:rsidRPr="002F4D0E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2F4D0E">
        <w:rPr>
          <w:rFonts w:ascii="Times New Roman" w:hAnsi="Times New Roman" w:cs="Times New Roman"/>
          <w:sz w:val="28"/>
          <w:szCs w:val="28"/>
        </w:rPr>
        <w:t xml:space="preserve"> та інших форм насилля, створення морально безпечного освітнього простору, формування позитивного </w:t>
      </w:r>
      <w:r w:rsidRPr="002F4D0E">
        <w:rPr>
          <w:rFonts w:ascii="Times New Roman" w:hAnsi="Times New Roman" w:cs="Times New Roman"/>
          <w:sz w:val="28"/>
          <w:szCs w:val="28"/>
        </w:rPr>
        <w:lastRenderedPageBreak/>
        <w:t>мікроклімату та толерантної міжособистісної взаємодії в ході годин спілкування, тренінгових занять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197A" w:rsidRPr="002F4D0E" w:rsidRDefault="00D3197A" w:rsidP="00D31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D0E">
        <w:rPr>
          <w:rFonts w:ascii="Times New Roman" w:hAnsi="Times New Roman" w:cs="Times New Roman"/>
          <w:sz w:val="28"/>
          <w:szCs w:val="28"/>
        </w:rPr>
        <w:t>3.2.</w:t>
      </w:r>
      <w:r w:rsidRPr="002F4D0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</w:t>
      </w:r>
      <w:r w:rsidRPr="002F4D0E">
        <w:rPr>
          <w:rFonts w:ascii="Times New Roman" w:hAnsi="Times New Roman" w:cs="Times New Roman"/>
          <w:sz w:val="28"/>
          <w:szCs w:val="28"/>
        </w:rPr>
        <w:t xml:space="preserve">знайомити учнів з планом заходів із запобігання та протидії </w:t>
      </w:r>
      <w:proofErr w:type="spellStart"/>
      <w:r w:rsidRPr="002F4D0E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3197A" w:rsidRDefault="00D3197A" w:rsidP="00D31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D0E">
        <w:rPr>
          <w:rFonts w:ascii="Times New Roman" w:hAnsi="Times New Roman" w:cs="Times New Roman"/>
          <w:sz w:val="28"/>
          <w:szCs w:val="28"/>
        </w:rPr>
        <w:t>3.3.</w:t>
      </w:r>
      <w:r w:rsidRPr="002F4D0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</w:t>
      </w:r>
      <w:r w:rsidRPr="002F4D0E">
        <w:rPr>
          <w:rFonts w:ascii="Times New Roman" w:hAnsi="Times New Roman" w:cs="Times New Roman"/>
          <w:sz w:val="28"/>
          <w:szCs w:val="28"/>
        </w:rPr>
        <w:t>риділяти більшу увагу позакласній роботі з учнями, проводити заходи для згуртування класного колективу.</w:t>
      </w:r>
    </w:p>
    <w:p w:rsidR="00D3197A" w:rsidRDefault="00D3197A" w:rsidP="00D31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97A" w:rsidRPr="002F4D0E" w:rsidRDefault="00D3197A" w:rsidP="00D319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4D0E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2F4D0E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Соціально-психологічній службі </w:t>
      </w:r>
      <w:proofErr w:type="spellStart"/>
      <w:r w:rsidR="001E3BAE">
        <w:rPr>
          <w:rFonts w:ascii="Times New Roman" w:hAnsi="Times New Roman" w:cs="Times New Roman"/>
          <w:b/>
          <w:bCs/>
          <w:sz w:val="28"/>
          <w:szCs w:val="28"/>
        </w:rPr>
        <w:t>Нетішинськкого</w:t>
      </w:r>
      <w:proofErr w:type="spellEnd"/>
      <w:r w:rsidR="001E3BAE">
        <w:rPr>
          <w:rFonts w:ascii="Times New Roman" w:hAnsi="Times New Roman" w:cs="Times New Roman"/>
          <w:b/>
          <w:bCs/>
          <w:sz w:val="28"/>
          <w:szCs w:val="28"/>
        </w:rPr>
        <w:t xml:space="preserve"> професійного ліцею</w:t>
      </w:r>
      <w:r w:rsidRPr="002F4D0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3197A" w:rsidRPr="002F4D0E" w:rsidRDefault="00D3197A" w:rsidP="00D31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D0E">
        <w:rPr>
          <w:rFonts w:ascii="Times New Roman" w:hAnsi="Times New Roman" w:cs="Times New Roman"/>
          <w:sz w:val="28"/>
          <w:szCs w:val="28"/>
        </w:rPr>
        <w:t>4.1.</w:t>
      </w:r>
      <w:r w:rsidRPr="002F4D0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</w:t>
      </w:r>
      <w:r w:rsidRPr="002F4D0E">
        <w:rPr>
          <w:rFonts w:ascii="Times New Roman" w:hAnsi="Times New Roman" w:cs="Times New Roman"/>
          <w:sz w:val="28"/>
          <w:szCs w:val="28"/>
        </w:rPr>
        <w:t>дійснювати належну системну роботи з адаптації та інтеграції учнів і педагогів до освітнього процесу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197A" w:rsidRPr="002F4D0E" w:rsidRDefault="00D3197A" w:rsidP="00D31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D0E">
        <w:rPr>
          <w:rFonts w:ascii="Times New Roman" w:hAnsi="Times New Roman" w:cs="Times New Roman"/>
          <w:sz w:val="28"/>
          <w:szCs w:val="28"/>
        </w:rPr>
        <w:t>4.2.</w:t>
      </w:r>
      <w:r w:rsidRPr="002F4D0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</w:t>
      </w:r>
      <w:r w:rsidRPr="002F4D0E">
        <w:rPr>
          <w:rFonts w:ascii="Times New Roman" w:hAnsi="Times New Roman" w:cs="Times New Roman"/>
          <w:sz w:val="28"/>
          <w:szCs w:val="28"/>
        </w:rPr>
        <w:t xml:space="preserve">истематично проводити роботу з виявлення, реагування та запобігання </w:t>
      </w:r>
      <w:proofErr w:type="spellStart"/>
      <w:r w:rsidRPr="002F4D0E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2F4D0E">
        <w:rPr>
          <w:rFonts w:ascii="Times New Roman" w:hAnsi="Times New Roman" w:cs="Times New Roman"/>
          <w:sz w:val="28"/>
          <w:szCs w:val="28"/>
        </w:rPr>
        <w:t>, іншому насильству шляхом діагностування, індивідуальної роботи, проведенню тренінгових занять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197A" w:rsidRDefault="00D3197A" w:rsidP="00D31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D0E">
        <w:rPr>
          <w:rFonts w:ascii="Times New Roman" w:hAnsi="Times New Roman" w:cs="Times New Roman"/>
          <w:sz w:val="28"/>
          <w:szCs w:val="28"/>
        </w:rPr>
        <w:t>4.3.</w:t>
      </w:r>
      <w:r w:rsidRPr="002F4D0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</w:t>
      </w:r>
      <w:r w:rsidRPr="002F4D0E">
        <w:rPr>
          <w:rFonts w:ascii="Times New Roman" w:hAnsi="Times New Roman" w:cs="Times New Roman"/>
          <w:sz w:val="28"/>
          <w:szCs w:val="28"/>
        </w:rPr>
        <w:t>родовжувати профілактично-просвітницьку, корекційно- розвивальну роботу з учасниками освітнього процесу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197A" w:rsidRPr="002F4D0E" w:rsidRDefault="00D3197A" w:rsidP="00D31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97A" w:rsidRPr="002F4D0E" w:rsidRDefault="00D3197A" w:rsidP="00D319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4D0E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2F4D0E">
        <w:rPr>
          <w:rFonts w:ascii="Times New Roman" w:hAnsi="Times New Roman" w:cs="Times New Roman"/>
          <w:b/>
          <w:bCs/>
          <w:sz w:val="28"/>
          <w:szCs w:val="28"/>
        </w:rPr>
        <w:tab/>
        <w:t>Бібліотекарям школи:</w:t>
      </w:r>
    </w:p>
    <w:p w:rsidR="00D3197A" w:rsidRPr="002F4D0E" w:rsidRDefault="00D3197A" w:rsidP="00D31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D0E">
        <w:rPr>
          <w:rFonts w:ascii="Times New Roman" w:hAnsi="Times New Roman" w:cs="Times New Roman"/>
          <w:sz w:val="28"/>
          <w:szCs w:val="28"/>
        </w:rPr>
        <w:t>5.1.</w:t>
      </w:r>
      <w:r w:rsidRPr="002F4D0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</w:t>
      </w:r>
      <w:r w:rsidRPr="002F4D0E">
        <w:rPr>
          <w:rFonts w:ascii="Times New Roman" w:hAnsi="Times New Roman" w:cs="Times New Roman"/>
          <w:sz w:val="28"/>
          <w:szCs w:val="28"/>
        </w:rPr>
        <w:t xml:space="preserve">дійснювати пошук </w:t>
      </w:r>
      <w:proofErr w:type="spellStart"/>
      <w:r w:rsidRPr="002F4D0E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2F4D0E">
        <w:rPr>
          <w:rFonts w:ascii="Times New Roman" w:hAnsi="Times New Roman" w:cs="Times New Roman"/>
          <w:sz w:val="28"/>
          <w:szCs w:val="28"/>
        </w:rPr>
        <w:t xml:space="preserve"> та взяти в них участь з метою залучення коштів для осучаснення бібліотеки та створення  нового освітнього простору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197A" w:rsidRDefault="00D3197A" w:rsidP="00D31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D0E">
        <w:rPr>
          <w:rFonts w:ascii="Times New Roman" w:hAnsi="Times New Roman" w:cs="Times New Roman"/>
          <w:sz w:val="28"/>
          <w:szCs w:val="28"/>
        </w:rPr>
        <w:t>5.2.</w:t>
      </w:r>
      <w:r w:rsidRPr="002F4D0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</w:t>
      </w:r>
      <w:r w:rsidRPr="002F4D0E">
        <w:rPr>
          <w:rFonts w:ascii="Times New Roman" w:hAnsi="Times New Roman" w:cs="Times New Roman"/>
          <w:sz w:val="28"/>
          <w:szCs w:val="28"/>
        </w:rPr>
        <w:t xml:space="preserve">творити у бібліотеці новий освітній простір у стилі </w:t>
      </w:r>
      <w:proofErr w:type="spellStart"/>
      <w:r w:rsidRPr="002F4D0E">
        <w:rPr>
          <w:rFonts w:ascii="Times New Roman" w:hAnsi="Times New Roman" w:cs="Times New Roman"/>
          <w:sz w:val="28"/>
          <w:szCs w:val="28"/>
        </w:rPr>
        <w:t>openspace</w:t>
      </w:r>
      <w:proofErr w:type="spellEnd"/>
      <w:r w:rsidRPr="002F4D0E">
        <w:rPr>
          <w:rFonts w:ascii="Times New Roman" w:hAnsi="Times New Roman" w:cs="Times New Roman"/>
          <w:sz w:val="28"/>
          <w:szCs w:val="28"/>
        </w:rPr>
        <w:t xml:space="preserve"> для проведення зустрічей з цікавими людьми, проведення TED- конференцій, Клубу ораторського мистецтва тощо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197A" w:rsidRDefault="00D3197A" w:rsidP="00D31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D0E">
        <w:rPr>
          <w:rFonts w:ascii="Times New Roman" w:hAnsi="Times New Roman" w:cs="Times New Roman"/>
          <w:sz w:val="28"/>
          <w:szCs w:val="28"/>
        </w:rPr>
        <w:t>5.3.</w:t>
      </w:r>
      <w:r w:rsidRPr="002F4D0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</w:t>
      </w:r>
      <w:r w:rsidRPr="002F4D0E">
        <w:rPr>
          <w:rFonts w:ascii="Times New Roman" w:hAnsi="Times New Roman" w:cs="Times New Roman"/>
          <w:sz w:val="28"/>
          <w:szCs w:val="28"/>
        </w:rPr>
        <w:t>творити бази даних електронних книг відповідно до шкільної програми з української та зарубіжної літератури.</w:t>
      </w:r>
    </w:p>
    <w:p w:rsidR="00D3197A" w:rsidRPr="002F4D0E" w:rsidRDefault="00D3197A" w:rsidP="00D31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97A" w:rsidRDefault="00D3197A" w:rsidP="00D31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E1131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D3197A" w:rsidRDefault="00D3197A" w:rsidP="00D31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97A" w:rsidRDefault="00D3197A" w:rsidP="00D31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97A" w:rsidRPr="005C5690" w:rsidRDefault="001E3BAE" w:rsidP="00D3197A">
      <w:pPr>
        <w:widowControl w:val="0"/>
        <w:tabs>
          <w:tab w:val="left" w:pos="6630"/>
        </w:tabs>
        <w:autoSpaceDE w:val="0"/>
        <w:autoSpaceDN w:val="0"/>
        <w:spacing w:after="0" w:line="240" w:lineRule="auto"/>
        <w:ind w:left="1108"/>
        <w:rPr>
          <w:rFonts w:ascii="Times New Roman" w:eastAsia="Times New Roman" w:hAnsi="Times New Roman" w:cs="Times New Roman"/>
          <w:b/>
          <w:sz w:val="28"/>
        </w:rPr>
      </w:pPr>
      <w:bookmarkStart w:id="1" w:name="_Hlk100307620"/>
      <w:proofErr w:type="spellStart"/>
      <w:r>
        <w:rPr>
          <w:rFonts w:ascii="Times New Roman" w:eastAsia="Times New Roman" w:hAnsi="Times New Roman" w:cs="Times New Roman"/>
          <w:b/>
          <w:sz w:val="28"/>
        </w:rPr>
        <w:t>Т.в.о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д</w:t>
      </w:r>
      <w:r w:rsidR="00D3197A" w:rsidRPr="005C5690">
        <w:rPr>
          <w:rFonts w:ascii="Times New Roman" w:eastAsia="Times New Roman" w:hAnsi="Times New Roman" w:cs="Times New Roman"/>
          <w:b/>
          <w:sz w:val="28"/>
        </w:rPr>
        <w:t>иректор</w:t>
      </w:r>
      <w:r>
        <w:rPr>
          <w:rFonts w:ascii="Times New Roman" w:eastAsia="Times New Roman" w:hAnsi="Times New Roman" w:cs="Times New Roman"/>
          <w:b/>
          <w:sz w:val="28"/>
        </w:rPr>
        <w:t>а</w:t>
      </w:r>
      <w:r w:rsidR="00D3197A" w:rsidRPr="005C5690"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>Михайло Грицик</w:t>
      </w:r>
    </w:p>
    <w:p w:rsidR="00D3197A" w:rsidRPr="005C5690" w:rsidRDefault="00D3197A" w:rsidP="00D319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D3197A" w:rsidRPr="005C5690" w:rsidRDefault="00D3197A" w:rsidP="00D319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D3197A" w:rsidRPr="005C5690" w:rsidRDefault="00D3197A" w:rsidP="00D3197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44"/>
          <w:szCs w:val="28"/>
        </w:rPr>
      </w:pPr>
    </w:p>
    <w:bookmarkEnd w:id="1"/>
    <w:p w:rsidR="00B56ED6" w:rsidRDefault="00B56ED6"/>
    <w:sectPr w:rsidR="00B56ED6" w:rsidSect="00B56E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97A"/>
    <w:rsid w:val="000F7601"/>
    <w:rsid w:val="00100196"/>
    <w:rsid w:val="001E3BAE"/>
    <w:rsid w:val="004B7691"/>
    <w:rsid w:val="00797F50"/>
    <w:rsid w:val="00B56ED6"/>
    <w:rsid w:val="00C7219D"/>
    <w:rsid w:val="00D3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13FD1"/>
  <w15:docId w15:val="{FD228A4F-30DA-46DC-8394-3FE1244F1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97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531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 Sveta</cp:lastModifiedBy>
  <cp:revision>5</cp:revision>
  <dcterms:created xsi:type="dcterms:W3CDTF">2023-06-26T10:48:00Z</dcterms:created>
  <dcterms:modified xsi:type="dcterms:W3CDTF">2023-08-21T08:52:00Z</dcterms:modified>
</cp:coreProperties>
</file>